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920D" w14:textId="77777777" w:rsidR="001863BE" w:rsidRPr="0090349D" w:rsidRDefault="001863BE" w:rsidP="001863BE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91D55B1" wp14:editId="356D320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BABC8" w14:textId="77777777" w:rsidR="001863BE" w:rsidRPr="0090349D" w:rsidRDefault="001863BE" w:rsidP="001863BE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7959CDD4" w14:textId="77777777" w:rsidR="001863BE" w:rsidRPr="0090349D" w:rsidRDefault="001863BE" w:rsidP="001863BE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053A245F" w14:textId="77777777" w:rsidR="001863BE" w:rsidRPr="0090349D" w:rsidRDefault="001863BE" w:rsidP="001863BE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229208C9" w14:textId="77777777" w:rsidR="001863BE" w:rsidRPr="0090349D" w:rsidRDefault="001863BE" w:rsidP="001863BE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767CA4E" w14:textId="77777777" w:rsidR="001863BE" w:rsidRPr="00F07596" w:rsidRDefault="002D0A32" w:rsidP="001863BE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8" w:history="1">
        <w:r w:rsidR="001863BE"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3C8F085" w14:textId="77777777" w:rsidR="001863BE" w:rsidRPr="0004747B" w:rsidRDefault="001863BE" w:rsidP="001863BE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 xml:space="preserve">ELŐTERJESZTÉS </w:t>
      </w:r>
    </w:p>
    <w:p w14:paraId="0EC00486" w14:textId="6D252FCF" w:rsidR="001863BE" w:rsidRDefault="001863BE" w:rsidP="001863BE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A KÉPVISELŐ-TESTÜLET 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február 14</w:t>
      </w:r>
      <w:r w:rsidRPr="0004747B">
        <w:rPr>
          <w:rFonts w:ascii="Times New Roman" w:hAnsi="Times New Roman"/>
          <w:b/>
          <w:bCs/>
        </w:rPr>
        <w:t xml:space="preserve">-i rendes ülésére </w:t>
      </w:r>
    </w:p>
    <w:p w14:paraId="777A32DC" w14:textId="77777777" w:rsidR="001863BE" w:rsidRDefault="001863BE" w:rsidP="001863B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5FE2C3E" w14:textId="3821EB96" w:rsidR="001863BE" w:rsidRDefault="001863BE" w:rsidP="001863B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7596">
        <w:rPr>
          <w:rFonts w:ascii="Times New Roman" w:hAnsi="Times New Roman"/>
          <w:b/>
          <w:bCs/>
        </w:rPr>
        <w:t>Napirend tárgya:</w:t>
      </w:r>
    </w:p>
    <w:p w14:paraId="08579A62" w14:textId="25E95E06" w:rsidR="001863BE" w:rsidRPr="001863BE" w:rsidRDefault="001863BE" w:rsidP="001863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Pest Megyei Kormányhivatal törvényességi felhívás megtárgyalása</w:t>
      </w:r>
    </w:p>
    <w:p w14:paraId="06968EFC" w14:textId="77777777" w:rsidR="001863BE" w:rsidRPr="009D3BAC" w:rsidRDefault="001863BE" w:rsidP="001863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F80561" w14:textId="4782C0A8" w:rsidR="001863BE" w:rsidRPr="0004747B" w:rsidRDefault="001863BE" w:rsidP="001863BE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dátuma</w:t>
      </w:r>
      <w:r w:rsidRPr="0004747B">
        <w:rPr>
          <w:rFonts w:ascii="Times New Roman" w:hAnsi="Times New Roman"/>
        </w:rPr>
        <w:t xml:space="preserve">: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02.14</w:t>
      </w:r>
      <w:r w:rsidRPr="0004747B">
        <w:rPr>
          <w:rFonts w:ascii="Times New Roman" w:hAnsi="Times New Roman"/>
          <w:b/>
          <w:bCs/>
        </w:rPr>
        <w:t>.</w:t>
      </w:r>
      <w:r w:rsidRPr="0004747B">
        <w:rPr>
          <w:rFonts w:ascii="Times New Roman" w:hAnsi="Times New Roman"/>
        </w:rPr>
        <w:t xml:space="preserve"> </w:t>
      </w:r>
    </w:p>
    <w:p w14:paraId="3DF33E0B" w14:textId="77777777" w:rsidR="001863BE" w:rsidRPr="0004747B" w:rsidRDefault="001863BE" w:rsidP="001863BE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Képviselő-testület</w:t>
      </w:r>
      <w:r w:rsidRPr="0004747B">
        <w:rPr>
          <w:rFonts w:ascii="Times New Roman" w:hAnsi="Times New Roman"/>
        </w:rPr>
        <w:t xml:space="preserve"> </w:t>
      </w:r>
    </w:p>
    <w:p w14:paraId="37A003BD" w14:textId="77777777" w:rsidR="001863BE" w:rsidRPr="00E14550" w:rsidRDefault="001863BE" w:rsidP="001863BE">
      <w:pPr>
        <w:spacing w:after="0"/>
        <w:jc w:val="both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Előterjesztő: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</w:rPr>
        <w:t>Deltai Károly polgármester</w:t>
      </w:r>
    </w:p>
    <w:p w14:paraId="10BC380A" w14:textId="77777777" w:rsidR="001863BE" w:rsidRPr="0004747B" w:rsidRDefault="001863BE" w:rsidP="001863BE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Az előterjesztést készítette: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dr. Lack Mónika jegyző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  <w:t xml:space="preserve"> </w:t>
      </w:r>
    </w:p>
    <w:p w14:paraId="1FBE8AF6" w14:textId="77777777" w:rsidR="001863BE" w:rsidRPr="0004747B" w:rsidRDefault="001863BE" w:rsidP="001863BE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nyílt</w:t>
      </w:r>
      <w:r w:rsidRPr="0004747B">
        <w:rPr>
          <w:rFonts w:ascii="Times New Roman" w:hAnsi="Times New Roman"/>
        </w:rPr>
        <w:t xml:space="preserve"> / zárt </w:t>
      </w:r>
    </w:p>
    <w:p w14:paraId="6BE5C31A" w14:textId="77777777" w:rsidR="001863BE" w:rsidRPr="0004747B" w:rsidRDefault="001863BE" w:rsidP="001863BE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  <w:u w:val="single"/>
        </w:rPr>
        <w:t>rendes /</w:t>
      </w:r>
      <w:r w:rsidRPr="0004747B">
        <w:rPr>
          <w:rFonts w:ascii="Times New Roman" w:hAnsi="Times New Roman"/>
        </w:rPr>
        <w:t xml:space="preserve"> rendkívüli</w:t>
      </w:r>
    </w:p>
    <w:p w14:paraId="687A9E13" w14:textId="77777777" w:rsidR="001863BE" w:rsidRPr="0004747B" w:rsidRDefault="001863BE" w:rsidP="001863BE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/>
        </w:rPr>
        <w:t xml:space="preserve"> </w:t>
      </w:r>
      <w:r w:rsidRPr="001863BE">
        <w:rPr>
          <w:rFonts w:ascii="Times New Roman" w:hAnsi="Times New Roman"/>
        </w:rPr>
        <w:t>egyszerű</w:t>
      </w:r>
      <w:r w:rsidRPr="0004747B">
        <w:rPr>
          <w:rFonts w:ascii="Times New Roman" w:hAnsi="Times New Roman"/>
        </w:rPr>
        <w:t xml:space="preserve"> /</w:t>
      </w:r>
      <w:r w:rsidRPr="001863BE">
        <w:rPr>
          <w:rFonts w:ascii="Times New Roman" w:hAnsi="Times New Roman"/>
          <w:b/>
          <w:bCs/>
          <w:u w:val="single"/>
        </w:rPr>
        <w:t xml:space="preserve"> minősített</w:t>
      </w:r>
      <w:r w:rsidRPr="00E14550">
        <w:rPr>
          <w:rFonts w:ascii="Times New Roman" w:hAnsi="Times New Roman"/>
        </w:rPr>
        <w:t xml:space="preserve"> </w:t>
      </w:r>
    </w:p>
    <w:p w14:paraId="430F32D1" w14:textId="77777777" w:rsidR="001863BE" w:rsidRPr="0004747B" w:rsidRDefault="001863BE" w:rsidP="001863BE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szavazás módja: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  <w:u w:val="single"/>
        </w:rPr>
        <w:t>nyílt</w:t>
      </w:r>
      <w:r w:rsidRPr="0004747B">
        <w:rPr>
          <w:rFonts w:ascii="Times New Roman" w:hAnsi="Times New Roman"/>
        </w:rPr>
        <w:t xml:space="preserve"> / titkos </w:t>
      </w:r>
    </w:p>
    <w:p w14:paraId="22A73D1B" w14:textId="77777777" w:rsidR="009A7B5A" w:rsidRDefault="009A7B5A" w:rsidP="009A7B5A">
      <w:pPr>
        <w:spacing w:after="0"/>
        <w:jc w:val="center"/>
        <w:rPr>
          <w:rFonts w:ascii="Times New Roman" w:hAnsi="Times New Roman" w:cs="Times New Roman"/>
          <w:b/>
        </w:rPr>
      </w:pPr>
    </w:p>
    <w:p w14:paraId="40BE5699" w14:textId="6A1003CE" w:rsidR="009A7B5A" w:rsidRPr="008324E8" w:rsidRDefault="009A7B5A" w:rsidP="009A7B5A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1.Előzmények</w:t>
      </w:r>
      <w:r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Pr="008324E8">
        <w:rPr>
          <w:rFonts w:ascii="Times New Roman" w:hAnsi="Times New Roman" w:cs="Times New Roman"/>
        </w:rPr>
        <w:t xml:space="preserve">: </w:t>
      </w:r>
      <w:r w:rsidR="0017178C">
        <w:rPr>
          <w:rFonts w:ascii="Times New Roman" w:hAnsi="Times New Roman" w:cs="Times New Roman"/>
        </w:rPr>
        <w:t>-</w:t>
      </w:r>
    </w:p>
    <w:p w14:paraId="610D11B5" w14:textId="09EC31C7" w:rsidR="009A7B5A" w:rsidRPr="008324E8" w:rsidRDefault="009A7B5A" w:rsidP="009A7B5A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2. Jogszabályi hivatkozások</w:t>
      </w:r>
      <w:r w:rsidRPr="008324E8">
        <w:rPr>
          <w:rFonts w:ascii="Times New Roman" w:hAnsi="Times New Roman" w:cs="Times New Roman"/>
        </w:rPr>
        <w:t>:</w:t>
      </w:r>
      <w:r w:rsidR="0017178C" w:rsidRPr="0017178C">
        <w:rPr>
          <w:rFonts w:ascii="Times New Roman" w:hAnsi="Times New Roman" w:cs="Times New Roman"/>
        </w:rPr>
        <w:t xml:space="preserve"> </w:t>
      </w:r>
      <w:r w:rsidR="0017178C" w:rsidRPr="007C79A5">
        <w:rPr>
          <w:rFonts w:ascii="Times New Roman" w:hAnsi="Times New Roman" w:cs="Times New Roman"/>
        </w:rPr>
        <w:t xml:space="preserve">Telki község Önkormányzata </w:t>
      </w:r>
      <w:r w:rsidR="0017178C">
        <w:rPr>
          <w:rFonts w:ascii="Times New Roman" w:hAnsi="Times New Roman" w:cs="Times New Roman"/>
        </w:rPr>
        <w:t xml:space="preserve">a </w:t>
      </w:r>
      <w:r w:rsidR="0017178C" w:rsidRPr="0093639C">
        <w:rPr>
          <w:rFonts w:ascii="Times New Roman" w:hAnsi="Times New Roman" w:cs="Times New Roman"/>
        </w:rPr>
        <w:t>Képviselő-testületének szervezeti és működési szabályzatáról szóló 20/2019. (X.28.) önkormányzati rendelet</w:t>
      </w:r>
    </w:p>
    <w:p w14:paraId="4D6D3CB2" w14:textId="77777777" w:rsidR="009A7B5A" w:rsidRPr="008324E8" w:rsidRDefault="009A7B5A" w:rsidP="009A7B5A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0C9217F7" w14:textId="276C5C05" w:rsidR="009A7B5A" w:rsidRPr="0017178C" w:rsidRDefault="00955F02" w:rsidP="009A7B5A">
      <w:pPr>
        <w:spacing w:after="0"/>
        <w:jc w:val="both"/>
        <w:rPr>
          <w:rFonts w:ascii="Times New Roman" w:hAnsi="Times New Roman" w:cs="Times New Roman"/>
          <w:bCs/>
        </w:rPr>
      </w:pPr>
      <w:r w:rsidRPr="0017178C">
        <w:rPr>
          <w:rFonts w:ascii="Times New Roman" w:hAnsi="Times New Roman" w:cs="Times New Roman"/>
          <w:bCs/>
        </w:rPr>
        <w:t>Nincs</w:t>
      </w:r>
    </w:p>
    <w:p w14:paraId="031305E3" w14:textId="77777777" w:rsidR="00955F02" w:rsidRPr="008324E8" w:rsidRDefault="00955F02" w:rsidP="009A7B5A">
      <w:pPr>
        <w:spacing w:after="0"/>
        <w:jc w:val="both"/>
        <w:rPr>
          <w:rFonts w:ascii="Times New Roman" w:hAnsi="Times New Roman" w:cs="Times New Roman"/>
          <w:b/>
        </w:rPr>
      </w:pPr>
    </w:p>
    <w:p w14:paraId="5BAE2862" w14:textId="108BEF22" w:rsidR="009A7B5A" w:rsidRDefault="009A7B5A" w:rsidP="009A7B5A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 xml:space="preserve">4. Tényállás bemutatása: </w:t>
      </w:r>
    </w:p>
    <w:p w14:paraId="219653E0" w14:textId="7E25B6FB" w:rsidR="009A7B5A" w:rsidRPr="007C79A5" w:rsidRDefault="009A7B5A" w:rsidP="00955F02">
      <w:pPr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 xml:space="preserve">A Pest Megyei Kormányhivatal </w:t>
      </w:r>
      <w:r w:rsidR="0017178C">
        <w:rPr>
          <w:rFonts w:ascii="Times New Roman" w:hAnsi="Times New Roman" w:cs="Times New Roman"/>
        </w:rPr>
        <w:t xml:space="preserve">2022. január 31-én kelt levelében </w:t>
      </w:r>
      <w:r w:rsidRPr="007C79A5">
        <w:rPr>
          <w:rFonts w:ascii="Times New Roman" w:hAnsi="Times New Roman" w:cs="Times New Roman"/>
        </w:rPr>
        <w:t>törvényességi felhívás</w:t>
      </w:r>
      <w:r w:rsidR="0093639C">
        <w:rPr>
          <w:rFonts w:ascii="Times New Roman" w:hAnsi="Times New Roman" w:cs="Times New Roman"/>
        </w:rPr>
        <w:t xml:space="preserve">sal élt </w:t>
      </w:r>
      <w:r w:rsidR="0093639C" w:rsidRPr="0093639C">
        <w:rPr>
          <w:rFonts w:ascii="Times New Roman" w:hAnsi="Times New Roman" w:cs="Times New Roman"/>
        </w:rPr>
        <w:t>Telki község Önkormányzat Képviselő-testületének szervezeti és működési szabályzatáról szóló 20/2019. (X.28.) önkormányzati rendelet</w:t>
      </w:r>
      <w:r w:rsidR="001863BE">
        <w:rPr>
          <w:rFonts w:ascii="Times New Roman" w:hAnsi="Times New Roman" w:cs="Times New Roman"/>
        </w:rPr>
        <w:t>e</w:t>
      </w:r>
      <w:r w:rsidR="0093639C">
        <w:rPr>
          <w:rFonts w:ascii="Times New Roman" w:hAnsi="Times New Roman" w:cs="Times New Roman"/>
        </w:rPr>
        <w:t xml:space="preserve"> </w:t>
      </w:r>
      <w:r w:rsidR="00AF2694">
        <w:rPr>
          <w:rFonts w:ascii="Times New Roman" w:hAnsi="Times New Roman" w:cs="Times New Roman"/>
        </w:rPr>
        <w:t xml:space="preserve">(továbbiakban: SZMSZ) </w:t>
      </w:r>
      <w:r w:rsidRPr="007C79A5">
        <w:rPr>
          <w:rFonts w:ascii="Times New Roman" w:hAnsi="Times New Roman" w:cs="Times New Roman"/>
        </w:rPr>
        <w:t>tárgyában</w:t>
      </w:r>
      <w:r w:rsidR="0017178C">
        <w:rPr>
          <w:rFonts w:ascii="Times New Roman" w:hAnsi="Times New Roman" w:cs="Times New Roman"/>
        </w:rPr>
        <w:t xml:space="preserve"> 30 napos határidővel</w:t>
      </w:r>
      <w:r w:rsidRPr="007C79A5">
        <w:rPr>
          <w:rFonts w:ascii="Times New Roman" w:hAnsi="Times New Roman" w:cs="Times New Roman"/>
        </w:rPr>
        <w:t>.</w:t>
      </w:r>
    </w:p>
    <w:p w14:paraId="5967C988" w14:textId="58CE4E76" w:rsidR="004579EA" w:rsidRPr="001863BE" w:rsidRDefault="004579EA" w:rsidP="004579EA">
      <w:pPr>
        <w:spacing w:after="281" w:line="264" w:lineRule="auto"/>
        <w:jc w:val="both"/>
        <w:rPr>
          <w:rFonts w:ascii="Times New Roman" w:hAnsi="Times New Roman" w:cs="Times New Roman"/>
          <w:i/>
          <w:iCs/>
        </w:rPr>
      </w:pPr>
      <w:r w:rsidRPr="007C79A5">
        <w:rPr>
          <w:rFonts w:ascii="Times New Roman" w:hAnsi="Times New Roman" w:cs="Times New Roman"/>
        </w:rPr>
        <w:t xml:space="preserve">A helyi önkormányzatok törvényességi felügyeletének részletes szabályairól szóló 119/2012. (VI. 26.) Korm. rendelet 7. § a) pontja értelmében a törvényességi felhívás tartalmáról települési önkormányzat esetén a polgármester tájékoztatja a képviselő-testületet. A Magyarország helyi önkormányzatairól szóló 2011. évi CLXXXIX. törvény </w:t>
      </w:r>
      <w:r w:rsidR="00AF2694">
        <w:rPr>
          <w:rFonts w:ascii="Times New Roman" w:hAnsi="Times New Roman" w:cs="Times New Roman"/>
        </w:rPr>
        <w:t xml:space="preserve">(továbbiakban: </w:t>
      </w:r>
      <w:proofErr w:type="spellStart"/>
      <w:r w:rsidR="00AF2694">
        <w:rPr>
          <w:rFonts w:ascii="Times New Roman" w:hAnsi="Times New Roman" w:cs="Times New Roman"/>
        </w:rPr>
        <w:t>Mötv</w:t>
      </w:r>
      <w:proofErr w:type="spellEnd"/>
      <w:r w:rsidR="00AF2694">
        <w:rPr>
          <w:rFonts w:ascii="Times New Roman" w:hAnsi="Times New Roman" w:cs="Times New Roman"/>
        </w:rPr>
        <w:t xml:space="preserve">.) </w:t>
      </w:r>
      <w:r w:rsidRPr="007C79A5">
        <w:rPr>
          <w:rFonts w:ascii="Times New Roman" w:hAnsi="Times New Roman" w:cs="Times New Roman"/>
        </w:rPr>
        <w:t xml:space="preserve">134. § (1) bekezdés alapján: </w:t>
      </w:r>
      <w:r w:rsidRPr="001863BE">
        <w:rPr>
          <w:rFonts w:ascii="Times New Roman" w:hAnsi="Times New Roman" w:cs="Times New Roman"/>
          <w:i/>
          <w:iCs/>
        </w:rPr>
        <w:t>„Ha a kormányhivatal jogszabálysértést észlel, a törvényességi felügyelet körében legalább harminc napos határidő tűzésével felhívja az érintettet annak megszüntetésére. Az érintett a felhívásban foglaltakat köteles megvizsgálni és a megadott határidőn belül az annak alapján tett intézkedéséről vagy egyet nem értéséről a kormányhivatalt írásban tájékoztatni.”</w:t>
      </w:r>
    </w:p>
    <w:p w14:paraId="796283FA" w14:textId="72E8AAB5" w:rsidR="00C52015" w:rsidRPr="001863BE" w:rsidRDefault="0017178C" w:rsidP="00C10B7B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Az </w:t>
      </w:r>
      <w:r w:rsidR="00AF2694">
        <w:rPr>
          <w:rFonts w:ascii="Times New Roman" w:hAnsi="Times New Roman" w:cs="Times New Roman"/>
        </w:rPr>
        <w:t>SZMSZ 14. §</w:t>
      </w:r>
      <w:r>
        <w:rPr>
          <w:rFonts w:ascii="Times New Roman" w:hAnsi="Times New Roman" w:cs="Times New Roman"/>
        </w:rPr>
        <w:t>-a</w:t>
      </w:r>
      <w:r w:rsidR="00AF2694">
        <w:rPr>
          <w:rFonts w:ascii="Times New Roman" w:hAnsi="Times New Roman" w:cs="Times New Roman"/>
        </w:rPr>
        <w:t xml:space="preserve"> rendelkezik a </w:t>
      </w:r>
      <w:r>
        <w:rPr>
          <w:rFonts w:ascii="Times New Roman" w:hAnsi="Times New Roman" w:cs="Times New Roman"/>
        </w:rPr>
        <w:t>képviselő-testület</w:t>
      </w:r>
      <w:r w:rsidR="001863B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AF2694">
        <w:rPr>
          <w:rFonts w:ascii="Times New Roman" w:hAnsi="Times New Roman" w:cs="Times New Roman"/>
        </w:rPr>
        <w:t>rendkívüli ülésekre vonatkozó szabályokról</w:t>
      </w:r>
      <w:r w:rsidR="00347495">
        <w:rPr>
          <w:rFonts w:ascii="Times New Roman" w:hAnsi="Times New Roman" w:cs="Times New Roman"/>
        </w:rPr>
        <w:t>, mely többek között rögzíti</w:t>
      </w:r>
      <w:r w:rsidR="00AF2694">
        <w:rPr>
          <w:rFonts w:ascii="Times New Roman" w:hAnsi="Times New Roman" w:cs="Times New Roman"/>
        </w:rPr>
        <w:t xml:space="preserve">, hogy </w:t>
      </w:r>
      <w:r w:rsidR="00347495" w:rsidRPr="001863BE">
        <w:rPr>
          <w:rFonts w:ascii="Times New Roman" w:hAnsi="Times New Roman" w:cs="Times New Roman"/>
          <w:b/>
          <w:bCs/>
          <w:i/>
          <w:iCs/>
        </w:rPr>
        <w:t>„</w:t>
      </w:r>
      <w:r w:rsidR="00AF2694" w:rsidRPr="001863BE">
        <w:rPr>
          <w:rFonts w:ascii="Times New Roman" w:hAnsi="Times New Roman" w:cs="Times New Roman"/>
          <w:b/>
          <w:bCs/>
          <w:i/>
          <w:iCs/>
        </w:rPr>
        <w:t>indítvány benyújtására az előterjesztésekkel szemben támasztott követelményekre vonatkozó előírásokat kell alkalmazni</w:t>
      </w:r>
      <w:r w:rsidR="00347495" w:rsidRPr="001863BE">
        <w:rPr>
          <w:rFonts w:ascii="Times New Roman" w:hAnsi="Times New Roman" w:cs="Times New Roman"/>
          <w:b/>
          <w:bCs/>
          <w:i/>
          <w:iCs/>
        </w:rPr>
        <w:t>”</w:t>
      </w:r>
      <w:r w:rsidR="00AF2694" w:rsidRPr="001863BE">
        <w:rPr>
          <w:rFonts w:ascii="Times New Roman" w:hAnsi="Times New Roman" w:cs="Times New Roman"/>
          <w:b/>
          <w:bCs/>
          <w:i/>
          <w:iCs/>
        </w:rPr>
        <w:t>.</w:t>
      </w:r>
      <w:r w:rsidR="00AF2694" w:rsidRPr="001863BE">
        <w:rPr>
          <w:rFonts w:ascii="Times New Roman" w:hAnsi="Times New Roman" w:cs="Times New Roman"/>
        </w:rPr>
        <w:t xml:space="preserve"> </w:t>
      </w:r>
      <w:r w:rsidR="00347495" w:rsidRPr="001863BE">
        <w:rPr>
          <w:rFonts w:ascii="Times New Roman" w:hAnsi="Times New Roman" w:cs="Times New Roman"/>
        </w:rPr>
        <w:t>Ezzel szemben a</w:t>
      </w:r>
      <w:r w:rsidR="00AF2694" w:rsidRPr="001863BE">
        <w:rPr>
          <w:rFonts w:ascii="Times New Roman" w:hAnsi="Times New Roman" w:cs="Times New Roman"/>
        </w:rPr>
        <w:t xml:space="preserve"> </w:t>
      </w:r>
      <w:proofErr w:type="spellStart"/>
      <w:r w:rsidR="00AF2694" w:rsidRPr="001863BE">
        <w:rPr>
          <w:rFonts w:ascii="Times New Roman" w:hAnsi="Times New Roman" w:cs="Times New Roman"/>
        </w:rPr>
        <w:t>Mötv</w:t>
      </w:r>
      <w:proofErr w:type="spellEnd"/>
      <w:r w:rsidR="00AF2694" w:rsidRPr="001863BE">
        <w:rPr>
          <w:rFonts w:ascii="Times New Roman" w:hAnsi="Times New Roman" w:cs="Times New Roman"/>
        </w:rPr>
        <w:t xml:space="preserve">. </w:t>
      </w:r>
      <w:r w:rsidR="00C52015" w:rsidRPr="001863BE">
        <w:rPr>
          <w:rFonts w:ascii="Times New Roman" w:hAnsi="Times New Roman" w:cs="Times New Roman"/>
        </w:rPr>
        <w:t>44. §</w:t>
      </w:r>
      <w:r w:rsidR="001863BE" w:rsidRPr="001863BE">
        <w:rPr>
          <w:rFonts w:ascii="Times New Roman" w:hAnsi="Times New Roman" w:cs="Times New Roman"/>
        </w:rPr>
        <w:t>.</w:t>
      </w:r>
      <w:r w:rsidR="00AF2694" w:rsidRPr="001863BE">
        <w:rPr>
          <w:rFonts w:ascii="Times New Roman" w:hAnsi="Times New Roman" w:cs="Times New Roman"/>
        </w:rPr>
        <w:t xml:space="preserve"> csupán arról rendelkezik, hogy a</w:t>
      </w:r>
      <w:r w:rsidR="00C52015" w:rsidRPr="001863BE">
        <w:rPr>
          <w:rFonts w:ascii="Times New Roman" w:hAnsi="Times New Roman" w:cs="Times New Roman"/>
        </w:rPr>
        <w:t xml:space="preserve"> </w:t>
      </w:r>
      <w:r w:rsidR="00AF2694" w:rsidRPr="001863BE">
        <w:rPr>
          <w:rFonts w:ascii="Times New Roman" w:hAnsi="Times New Roman" w:cs="Times New Roman"/>
          <w:i/>
          <w:iCs/>
        </w:rPr>
        <w:t>„</w:t>
      </w:r>
      <w:r w:rsidR="00C52015" w:rsidRPr="001863BE">
        <w:rPr>
          <w:rFonts w:ascii="Times New Roman" w:hAnsi="Times New Roman" w:cs="Times New Roman"/>
          <w:i/>
          <w:iCs/>
        </w:rPr>
        <w:t xml:space="preserve">képviselő-testület szükség szerint, a szervezeti és működési szabályzatban meghatározott számú, de évente legalább hat ülést tart. Az ülést tizenöt napon belüli időpontra össze kell hívni a települési képviselők egynegyedének, a képviselő-testület bizottságának, valamint a kormányhivatal vezetőjének a testületi ülés összehívásának indokát tartalmazó indítványára. Az </w:t>
      </w:r>
      <w:r w:rsidR="00C52015" w:rsidRPr="001863BE">
        <w:rPr>
          <w:rFonts w:ascii="Times New Roman" w:hAnsi="Times New Roman" w:cs="Times New Roman"/>
          <w:i/>
          <w:iCs/>
        </w:rPr>
        <w:lastRenderedPageBreak/>
        <w:t>indítvány alapján a testületi ülést a polgármester hívja össze a testületi ülés indokának, időpontjának, helyszínének és napirendjének meghatározásával.</w:t>
      </w:r>
      <w:r w:rsidR="00AF2694" w:rsidRPr="001863BE">
        <w:rPr>
          <w:rFonts w:ascii="Times New Roman" w:hAnsi="Times New Roman" w:cs="Times New Roman"/>
          <w:i/>
          <w:iCs/>
        </w:rPr>
        <w:t>”</w:t>
      </w:r>
    </w:p>
    <w:p w14:paraId="6C1B245E" w14:textId="4FF8F7BE" w:rsidR="00AF2694" w:rsidRPr="003C6F07" w:rsidRDefault="00AF2694" w:rsidP="00C10B7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Tekintettel arra, hogy az önkormányzatok nem kaptak felhatalmazást további részletszab</w:t>
      </w:r>
      <w:r w:rsidR="0017178C">
        <w:rPr>
          <w:rFonts w:ascii="Times New Roman" w:hAnsi="Times New Roman" w:cs="Times New Roman"/>
        </w:rPr>
        <w:t>ály</w:t>
      </w:r>
      <w:r>
        <w:rPr>
          <w:rFonts w:ascii="Times New Roman" w:hAnsi="Times New Roman" w:cs="Times New Roman"/>
        </w:rPr>
        <w:t xml:space="preserve">ok meghatározására a rendkívüli ülések kapcsán, így </w:t>
      </w:r>
      <w:r w:rsidR="00347495">
        <w:rPr>
          <w:rFonts w:ascii="Times New Roman" w:hAnsi="Times New Roman" w:cs="Times New Roman"/>
        </w:rPr>
        <w:t xml:space="preserve">az SZMSZ hivatkozott rendelkezése nem felel meg </w:t>
      </w:r>
      <w:proofErr w:type="spellStart"/>
      <w:proofErr w:type="gramStart"/>
      <w:r w:rsidR="00347495">
        <w:rPr>
          <w:rFonts w:ascii="Times New Roman" w:hAnsi="Times New Roman" w:cs="Times New Roman"/>
        </w:rPr>
        <w:t>Mötv</w:t>
      </w:r>
      <w:proofErr w:type="spellEnd"/>
      <w:r w:rsidR="00347495">
        <w:rPr>
          <w:rFonts w:ascii="Times New Roman" w:hAnsi="Times New Roman" w:cs="Times New Roman"/>
        </w:rPr>
        <w:t>.-</w:t>
      </w:r>
      <w:proofErr w:type="gramEnd"/>
      <w:r w:rsidR="00347495">
        <w:rPr>
          <w:rFonts w:ascii="Times New Roman" w:hAnsi="Times New Roman" w:cs="Times New Roman"/>
        </w:rPr>
        <w:t>ben foglaltaknak.</w:t>
      </w:r>
      <w:r w:rsidR="0017178C">
        <w:rPr>
          <w:rFonts w:ascii="Times New Roman" w:hAnsi="Times New Roman" w:cs="Times New Roman"/>
        </w:rPr>
        <w:t xml:space="preserve"> </w:t>
      </w:r>
    </w:p>
    <w:p w14:paraId="6C3A1B6B" w14:textId="070A6B47" w:rsidR="007C79A5" w:rsidRPr="007C79A5" w:rsidRDefault="007C79A5" w:rsidP="00C10B7B">
      <w:pPr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 xml:space="preserve">A </w:t>
      </w:r>
      <w:r w:rsidR="00347495">
        <w:rPr>
          <w:rFonts w:ascii="Times New Roman" w:hAnsi="Times New Roman" w:cs="Times New Roman"/>
        </w:rPr>
        <w:t>P</w:t>
      </w:r>
      <w:r w:rsidRPr="007C79A5">
        <w:rPr>
          <w:rFonts w:ascii="Times New Roman" w:hAnsi="Times New Roman" w:cs="Times New Roman"/>
        </w:rPr>
        <w:t xml:space="preserve">olgármesteri </w:t>
      </w:r>
      <w:r w:rsidR="00347495">
        <w:rPr>
          <w:rFonts w:ascii="Times New Roman" w:hAnsi="Times New Roman" w:cs="Times New Roman"/>
        </w:rPr>
        <w:t>H</w:t>
      </w:r>
      <w:r w:rsidRPr="007C79A5">
        <w:rPr>
          <w:rFonts w:ascii="Times New Roman" w:hAnsi="Times New Roman" w:cs="Times New Roman"/>
        </w:rPr>
        <w:t>ivatal a törvényességi észrevételben foglaltakat megvizsgálta</w:t>
      </w:r>
      <w:r w:rsidR="00347495">
        <w:rPr>
          <w:rFonts w:ascii="Times New Roman" w:hAnsi="Times New Roman" w:cs="Times New Roman"/>
        </w:rPr>
        <w:t xml:space="preserve">, </w:t>
      </w:r>
      <w:r w:rsidRPr="007C79A5">
        <w:rPr>
          <w:rFonts w:ascii="Times New Roman" w:hAnsi="Times New Roman" w:cs="Times New Roman"/>
        </w:rPr>
        <w:t>azzal egyet</w:t>
      </w:r>
      <w:r w:rsidR="0093639C">
        <w:rPr>
          <w:rFonts w:ascii="Times New Roman" w:hAnsi="Times New Roman" w:cs="Times New Roman"/>
        </w:rPr>
        <w:t xml:space="preserve">ért és az </w:t>
      </w:r>
      <w:r w:rsidR="00347495">
        <w:rPr>
          <w:rFonts w:ascii="Times New Roman" w:hAnsi="Times New Roman" w:cs="Times New Roman"/>
        </w:rPr>
        <w:t>SZMSZ-t</w:t>
      </w:r>
      <w:r w:rsidR="0093639C">
        <w:rPr>
          <w:rFonts w:ascii="Times New Roman" w:hAnsi="Times New Roman" w:cs="Times New Roman"/>
        </w:rPr>
        <w:t xml:space="preserve"> módosítani javasolja kifogásolt rendelkezés hatályon kívül helyezésével</w:t>
      </w:r>
      <w:r w:rsidRPr="007C79A5">
        <w:rPr>
          <w:rFonts w:ascii="Times New Roman" w:hAnsi="Times New Roman" w:cs="Times New Roman"/>
        </w:rPr>
        <w:t>.</w:t>
      </w:r>
    </w:p>
    <w:p w14:paraId="3EED4D60" w14:textId="14A7820C" w:rsidR="00955F02" w:rsidRPr="007C79A5" w:rsidRDefault="00955F02" w:rsidP="00C10B7B">
      <w:pPr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 xml:space="preserve">Telki, </w:t>
      </w:r>
      <w:r w:rsidR="0093639C">
        <w:rPr>
          <w:rFonts w:ascii="Times New Roman" w:hAnsi="Times New Roman" w:cs="Times New Roman"/>
        </w:rPr>
        <w:t xml:space="preserve">2022. február </w:t>
      </w:r>
      <w:r w:rsidR="001863BE">
        <w:rPr>
          <w:rFonts w:ascii="Times New Roman" w:hAnsi="Times New Roman" w:cs="Times New Roman"/>
        </w:rPr>
        <w:t>7.</w:t>
      </w:r>
    </w:p>
    <w:p w14:paraId="2D2356EE" w14:textId="77777777" w:rsidR="00955F02" w:rsidRPr="007C79A5" w:rsidRDefault="00955F02" w:rsidP="00955F02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Deltai Károly</w:t>
      </w:r>
    </w:p>
    <w:p w14:paraId="4B6788A7" w14:textId="26B5B409" w:rsidR="003B79F5" w:rsidRPr="007C79A5" w:rsidRDefault="00955F02" w:rsidP="00955F02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7C79A5">
        <w:rPr>
          <w:rFonts w:ascii="Times New Roman" w:hAnsi="Times New Roman" w:cs="Times New Roman"/>
        </w:rPr>
        <w:t>polgármester</w:t>
      </w:r>
    </w:p>
    <w:p w14:paraId="3A9125E4" w14:textId="1D6F727C" w:rsidR="00123C15" w:rsidRDefault="00123C15" w:rsidP="00257DBC">
      <w:pPr>
        <w:spacing w:after="0"/>
        <w:jc w:val="both"/>
      </w:pPr>
    </w:p>
    <w:p w14:paraId="19810A52" w14:textId="77777777" w:rsidR="002D0A32" w:rsidRDefault="00C52015" w:rsidP="002D0A32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8468A0">
        <w:rPr>
          <w:b/>
          <w:bCs/>
          <w:sz w:val="22"/>
          <w:szCs w:val="22"/>
        </w:rPr>
        <w:t xml:space="preserve">Telki Község Önkormányzata Képviselő-testületének </w:t>
      </w:r>
    </w:p>
    <w:p w14:paraId="277BCC74" w14:textId="62C77930" w:rsidR="00C52015" w:rsidRPr="008468A0" w:rsidRDefault="00C52015" w:rsidP="002D0A32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8468A0">
        <w:rPr>
          <w:b/>
          <w:bCs/>
          <w:sz w:val="22"/>
          <w:szCs w:val="22"/>
        </w:rPr>
        <w:t>.../.... (...) önkormányzati rendelete</w:t>
      </w:r>
    </w:p>
    <w:p w14:paraId="535F3536" w14:textId="77777777" w:rsidR="00C52015" w:rsidRPr="008468A0" w:rsidRDefault="00C52015" w:rsidP="00C52015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8468A0">
        <w:rPr>
          <w:b/>
          <w:bCs/>
          <w:sz w:val="22"/>
          <w:szCs w:val="22"/>
        </w:rPr>
        <w:t>Telki község Önkormányzat Képviselő-testületének szervezeti és működési szabályzatáról szóló 20/2019. (X.28.) önkormányzati rendelet módosításáról</w:t>
      </w:r>
    </w:p>
    <w:p w14:paraId="71956311" w14:textId="77777777" w:rsidR="008468A0" w:rsidRPr="008468A0" w:rsidRDefault="008468A0" w:rsidP="008468A0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8468A0">
        <w:rPr>
          <w:sz w:val="22"/>
          <w:szCs w:val="22"/>
        </w:rPr>
        <w:t>Telki község Önkormányzat Képviselő-testülete a Magyarország helyi önkormányzatairól szóló 2011. évi CLXXXIX. törvény 44. §, 45. §, 48. § (2)-(4) bekezdés, 49. § (2) bekezdés, 50. §, 51. § (2) bekezdés, 52. § (1) bekezdés, 53. § (1)-(3) bekezdés, 57. § (1)-(2) bekezdés, 59. § (2) bekezdés, 68. § (3) bekezdés, 82. § (3) bekezdés, 84. § (2) bekezdésben foglalt felhatalmazás alapján, az Alaptörvény 32. cikk (1) bekezdés d) pontjában meghatározott feladatkörében eljárva a következőket rendeli el:</w:t>
      </w:r>
    </w:p>
    <w:p w14:paraId="0B0667F5" w14:textId="77777777" w:rsidR="008468A0" w:rsidRPr="008468A0" w:rsidRDefault="008468A0" w:rsidP="008468A0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8468A0">
        <w:rPr>
          <w:b/>
          <w:bCs/>
          <w:sz w:val="22"/>
          <w:szCs w:val="22"/>
        </w:rPr>
        <w:t>1. §</w:t>
      </w:r>
    </w:p>
    <w:p w14:paraId="0FCEE152" w14:textId="77777777" w:rsidR="008468A0" w:rsidRPr="008468A0" w:rsidRDefault="008468A0" w:rsidP="008468A0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8468A0">
        <w:rPr>
          <w:sz w:val="22"/>
          <w:szCs w:val="22"/>
        </w:rPr>
        <w:t>Hatályát veszti a Telki község Önkormányzat Képviselő-testületének szervezeti és működési szabályzatáról szóló 20/2019 (X.28.) önkormányzati rendelet 14. § (3) bekezdésében az „Az indítvány benyújtására – a Kormányhivatal vezetője által történő összehívás kivételével – az előterjesztésekkel szemben támasztott követelményekre vonatkozó előírásokat kell alkalmazni.” szövegrész.</w:t>
      </w:r>
    </w:p>
    <w:p w14:paraId="0EA6CCED" w14:textId="77777777" w:rsidR="008468A0" w:rsidRPr="008468A0" w:rsidRDefault="008468A0" w:rsidP="008468A0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8468A0">
        <w:rPr>
          <w:b/>
          <w:bCs/>
          <w:sz w:val="22"/>
          <w:szCs w:val="22"/>
        </w:rPr>
        <w:t>2. §</w:t>
      </w:r>
    </w:p>
    <w:p w14:paraId="5787BD3C" w14:textId="553BCD29" w:rsidR="00C52015" w:rsidRDefault="008468A0" w:rsidP="008468A0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8468A0">
        <w:rPr>
          <w:sz w:val="22"/>
          <w:szCs w:val="22"/>
        </w:rPr>
        <w:t>Ez a rendelet a kihirdetését követő harmadik napon lép hatályba.</w:t>
      </w:r>
    </w:p>
    <w:p w14:paraId="5D931AAB" w14:textId="77777777" w:rsidR="00DE29B4" w:rsidRDefault="00DE29B4" w:rsidP="008468A0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2962708E" w14:textId="77777777" w:rsidR="00DE29B4" w:rsidRDefault="00DE29B4" w:rsidP="008468A0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3F833561" w14:textId="4547B54A" w:rsidR="00DE29B4" w:rsidRDefault="00DE29B4" w:rsidP="008468A0">
      <w:pPr>
        <w:pStyle w:val="Szvegtrzs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Deltai Károly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dr. Lack Mónika</w:t>
      </w:r>
    </w:p>
    <w:p w14:paraId="63ECBAE8" w14:textId="542A7DF9" w:rsidR="00DE29B4" w:rsidRPr="008468A0" w:rsidRDefault="00DE29B4" w:rsidP="008468A0">
      <w:pPr>
        <w:pStyle w:val="Szvegtrzs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polgármester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jegyző</w:t>
      </w:r>
    </w:p>
    <w:sectPr w:rsidR="00DE29B4" w:rsidRPr="008468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A7D5" w14:textId="77777777" w:rsidR="00D504DD" w:rsidRDefault="0042609A">
      <w:pPr>
        <w:spacing w:after="0" w:line="240" w:lineRule="auto"/>
      </w:pPr>
      <w:r>
        <w:separator/>
      </w:r>
    </w:p>
  </w:endnote>
  <w:endnote w:type="continuationSeparator" w:id="0">
    <w:p w14:paraId="40A8332F" w14:textId="77777777" w:rsidR="00D504DD" w:rsidRDefault="0042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6DAD" w14:textId="77777777" w:rsidR="004579EA" w:rsidRDefault="004579E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8ECC" w14:textId="77777777" w:rsidR="00D504DD" w:rsidRDefault="0042609A">
      <w:pPr>
        <w:spacing w:after="0" w:line="240" w:lineRule="auto"/>
      </w:pPr>
      <w:r>
        <w:separator/>
      </w:r>
    </w:p>
  </w:footnote>
  <w:footnote w:type="continuationSeparator" w:id="0">
    <w:p w14:paraId="6F933B05" w14:textId="77777777" w:rsidR="00D504DD" w:rsidRDefault="00426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5"/>
    <w:rsid w:val="00075345"/>
    <w:rsid w:val="000E4912"/>
    <w:rsid w:val="00123C15"/>
    <w:rsid w:val="0017178C"/>
    <w:rsid w:val="001863BE"/>
    <w:rsid w:val="00257DBC"/>
    <w:rsid w:val="002D0A32"/>
    <w:rsid w:val="00347495"/>
    <w:rsid w:val="003B79F5"/>
    <w:rsid w:val="003C6F07"/>
    <w:rsid w:val="0042609A"/>
    <w:rsid w:val="004579EA"/>
    <w:rsid w:val="007C79A5"/>
    <w:rsid w:val="007E7AFD"/>
    <w:rsid w:val="008468A0"/>
    <w:rsid w:val="0093639C"/>
    <w:rsid w:val="00955F02"/>
    <w:rsid w:val="009A7B5A"/>
    <w:rsid w:val="00AF2694"/>
    <w:rsid w:val="00C10B7B"/>
    <w:rsid w:val="00C52015"/>
    <w:rsid w:val="00D504DD"/>
    <w:rsid w:val="00DE29B4"/>
    <w:rsid w:val="00F4247B"/>
    <w:rsid w:val="00F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D6A3"/>
  <w15:docId w15:val="{BBC2182D-30EC-4DCA-A691-B9D52F96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52015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5201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C5201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C5201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vatal@telki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2022-02-05T06:52:00Z</dcterms:created>
  <dcterms:modified xsi:type="dcterms:W3CDTF">2022-02-09T17:14:00Z</dcterms:modified>
</cp:coreProperties>
</file>